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C" w:rsidRDefault="00A5060C">
      <w:pPr>
        <w:ind w:left="0" w:firstLine="0"/>
      </w:pPr>
    </w:p>
    <w:tbl>
      <w:tblPr>
        <w:tblStyle w:val="Grilledutableau"/>
        <w:tblW w:w="8574" w:type="dxa"/>
        <w:tblInd w:w="108" w:type="dxa"/>
        <w:tblLayout w:type="fixed"/>
        <w:tblLook w:val="04A0"/>
      </w:tblPr>
      <w:tblGrid>
        <w:gridCol w:w="4306"/>
        <w:gridCol w:w="4268"/>
      </w:tblGrid>
      <w:tr w:rsidR="00A5060C">
        <w:tc>
          <w:tcPr>
            <w:tcW w:w="4305" w:type="dxa"/>
            <w:tcBorders>
              <w:right w:val="nil"/>
            </w:tcBorders>
            <w:vAlign w:val="center"/>
          </w:tcPr>
          <w:p w:rsidR="00A5060C" w:rsidRDefault="00A5060C">
            <w:pPr>
              <w:ind w:left="0" w:firstLine="0"/>
              <w:jc w:val="right"/>
              <w:rPr>
                <w:sz w:val="20"/>
                <w:szCs w:val="20"/>
                <w:lang w:eastAsia="fr-FR"/>
              </w:rPr>
            </w:pPr>
          </w:p>
          <w:p w:rsidR="00A5060C" w:rsidRDefault="00F4223E">
            <w:pPr>
              <w:ind w:left="0" w:firstLine="0"/>
              <w:jc w:val="right"/>
              <w:rPr>
                <w:sz w:val="40"/>
                <w:szCs w:val="40"/>
                <w:lang w:eastAsia="fr-FR"/>
              </w:rPr>
            </w:pPr>
            <w:r>
              <w:rPr>
                <w:rFonts w:eastAsia="Calibri"/>
                <w:sz w:val="40"/>
                <w:szCs w:val="40"/>
                <w:lang w:eastAsia="fr-FR"/>
              </w:rPr>
              <w:t>Les Réponses.</w:t>
            </w:r>
            <w:r>
              <w:rPr>
                <w:rFonts w:eastAsia="Calibri"/>
                <w:lang w:eastAsia="fr-FR"/>
              </w:rPr>
              <w:t xml:space="preserve"> </w:t>
            </w:r>
          </w:p>
          <w:p w:rsidR="00A5060C" w:rsidRDefault="00A5060C">
            <w:pPr>
              <w:ind w:left="0" w:firstLine="0"/>
              <w:jc w:val="center"/>
              <w:rPr>
                <w:sz w:val="40"/>
                <w:szCs w:val="40"/>
                <w:lang w:eastAsia="fr-FR"/>
              </w:rPr>
            </w:pPr>
          </w:p>
        </w:tc>
        <w:tc>
          <w:tcPr>
            <w:tcW w:w="4268" w:type="dxa"/>
            <w:tcBorders>
              <w:left w:val="nil"/>
            </w:tcBorders>
          </w:tcPr>
          <w:p w:rsidR="00A5060C" w:rsidRDefault="00F4223E">
            <w:pPr>
              <w:ind w:left="0" w:firstLine="0"/>
              <w:jc w:val="center"/>
              <w:rPr>
                <w:sz w:val="40"/>
                <w:szCs w:val="40"/>
                <w:lang w:eastAsia="fr-FR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0" distL="0" distR="0">
                  <wp:extent cx="507365" cy="717550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365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060C" w:rsidRDefault="00A5060C">
      <w:pPr>
        <w:ind w:left="0" w:firstLine="0"/>
      </w:pPr>
    </w:p>
    <w:p w:rsidR="00A5060C" w:rsidRDefault="00F4223E">
      <w:pPr>
        <w:ind w:left="0" w:firstLine="0"/>
        <w:rPr>
          <w:sz w:val="32"/>
          <w:szCs w:val="32"/>
        </w:rPr>
      </w:pPr>
      <w:r>
        <w:rPr>
          <w:b/>
          <w:sz w:val="32"/>
          <w:szCs w:val="32"/>
        </w:rPr>
        <w:t>Énigme contenu dans le bocal rouge</w:t>
      </w:r>
      <w:r>
        <w:rPr>
          <w:sz w:val="32"/>
          <w:szCs w:val="32"/>
        </w:rPr>
        <w:t> : la réponse est le mot dictionnaire</w:t>
      </w:r>
    </w:p>
    <w:p w:rsidR="00A5060C" w:rsidRDefault="00A5060C">
      <w:pPr>
        <w:ind w:left="0" w:firstLine="0"/>
        <w:rPr>
          <w:sz w:val="20"/>
          <w:szCs w:val="20"/>
        </w:rPr>
      </w:pPr>
    </w:p>
    <w:p w:rsidR="00A5060C" w:rsidRDefault="00A5060C">
      <w:pPr>
        <w:ind w:left="0" w:firstLine="0"/>
        <w:rPr>
          <w:sz w:val="20"/>
          <w:szCs w:val="20"/>
        </w:rPr>
      </w:pPr>
    </w:p>
    <w:p w:rsidR="00A5060C" w:rsidRDefault="00F4223E">
      <w:pPr>
        <w:ind w:left="0" w:right="-709" w:firstLine="0"/>
        <w:rPr>
          <w:sz w:val="32"/>
          <w:szCs w:val="32"/>
        </w:rPr>
      </w:pPr>
      <w:r>
        <w:rPr>
          <w:b/>
          <w:sz w:val="32"/>
          <w:szCs w:val="32"/>
        </w:rPr>
        <w:t>Dans le dictionnaire</w:t>
      </w:r>
      <w:r>
        <w:rPr>
          <w:sz w:val="32"/>
          <w:szCs w:val="32"/>
        </w:rPr>
        <w:t xml:space="preserve">, </w:t>
      </w:r>
    </w:p>
    <w:p w:rsidR="00A5060C" w:rsidRDefault="00F4223E">
      <w:pPr>
        <w:pStyle w:val="Paragraphedeliste"/>
        <w:numPr>
          <w:ilvl w:val="0"/>
          <w:numId w:val="1"/>
        </w:numPr>
        <w:ind w:left="0" w:right="-709" w:firstLine="426"/>
        <w:rPr>
          <w:sz w:val="32"/>
          <w:szCs w:val="32"/>
        </w:rPr>
      </w:pPr>
      <w:r>
        <w:rPr>
          <w:sz w:val="32"/>
          <w:szCs w:val="32"/>
        </w:rPr>
        <w:t>une énigme permet de trouver MARIGNAN.</w:t>
      </w:r>
    </w:p>
    <w:p w:rsidR="00A5060C" w:rsidRDefault="00F4223E">
      <w:pPr>
        <w:pStyle w:val="Paragraphedeliste"/>
        <w:numPr>
          <w:ilvl w:val="0"/>
          <w:numId w:val="1"/>
        </w:numPr>
        <w:ind w:left="0" w:right="-852" w:firstLine="426"/>
        <w:rPr>
          <w:rFonts w:cstheme="minorHAnsi"/>
          <w:b/>
          <w:color w:val="FF0000"/>
        </w:rPr>
      </w:pPr>
      <w:r>
        <w:rPr>
          <w:rFonts w:ascii="Freestyle Script" w:hAnsi="Freestyle Script"/>
          <w:b/>
          <w:sz w:val="52"/>
          <w:szCs w:val="52"/>
        </w:rPr>
        <w:t xml:space="preserve">Avec le code Caesar : </w:t>
      </w:r>
      <w:r>
        <w:rPr>
          <w:rFonts w:cstheme="minorHAnsi"/>
          <w:b/>
          <w:i/>
          <w:color w:val="FF0000"/>
          <w:sz w:val="28"/>
          <w:szCs w:val="28"/>
        </w:rPr>
        <w:t>fichier Dictionnaire ROUE-Caesar à placer dans la salle ou à côté du/dans le dictionnaire</w:t>
      </w:r>
    </w:p>
    <w:tbl>
      <w:tblPr>
        <w:tblStyle w:val="Grilledutableau"/>
        <w:tblW w:w="7905" w:type="dxa"/>
        <w:tblLayout w:type="fixed"/>
        <w:tblLook w:val="04A0"/>
      </w:tblPr>
      <w:tblGrid>
        <w:gridCol w:w="609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A5060C">
        <w:trPr>
          <w:trHeight w:val="269"/>
        </w:trPr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G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H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J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K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L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</w:t>
            </w:r>
          </w:p>
        </w:tc>
      </w:tr>
      <w:tr w:rsidR="00A5060C">
        <w:trPr>
          <w:trHeight w:val="269"/>
        </w:trPr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</w:tr>
    </w:tbl>
    <w:p w:rsidR="00A5060C" w:rsidRDefault="00A5060C">
      <w:pPr>
        <w:ind w:left="0" w:firstLine="0"/>
        <w:rPr>
          <w:sz w:val="12"/>
          <w:szCs w:val="12"/>
        </w:rPr>
      </w:pPr>
    </w:p>
    <w:tbl>
      <w:tblPr>
        <w:tblStyle w:val="Grilledutableau"/>
        <w:tblW w:w="8188" w:type="dxa"/>
        <w:tblLayout w:type="fixed"/>
        <w:tblLook w:val="04A0"/>
      </w:tblPr>
      <w:tblGrid>
        <w:gridCol w:w="630"/>
        <w:gridCol w:w="630"/>
        <w:gridCol w:w="630"/>
        <w:gridCol w:w="630"/>
        <w:gridCol w:w="630"/>
        <w:gridCol w:w="629"/>
        <w:gridCol w:w="630"/>
        <w:gridCol w:w="630"/>
        <w:gridCol w:w="630"/>
        <w:gridCol w:w="630"/>
        <w:gridCol w:w="630"/>
        <w:gridCol w:w="630"/>
        <w:gridCol w:w="629"/>
      </w:tblGrid>
      <w:tr w:rsidR="00A5060C"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Q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V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X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Y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</w:t>
            </w:r>
          </w:p>
        </w:tc>
      </w:tr>
      <w:tr w:rsidR="00A5060C"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17</w:t>
            </w:r>
          </w:p>
        </w:tc>
      </w:tr>
    </w:tbl>
    <w:p w:rsidR="00A5060C" w:rsidRDefault="00A5060C">
      <w:pPr>
        <w:ind w:left="0" w:firstLine="0"/>
        <w:rPr>
          <w:sz w:val="32"/>
          <w:szCs w:val="32"/>
        </w:rPr>
      </w:pPr>
    </w:p>
    <w:p w:rsidR="00A5060C" w:rsidRDefault="00A5060C">
      <w:pPr>
        <w:ind w:left="0" w:firstLine="0"/>
        <w:rPr>
          <w:sz w:val="12"/>
          <w:szCs w:val="12"/>
        </w:rPr>
      </w:pPr>
    </w:p>
    <w:tbl>
      <w:tblPr>
        <w:tblStyle w:val="Grilledutableau"/>
        <w:tblW w:w="10162" w:type="dxa"/>
        <w:tblInd w:w="-176" w:type="dxa"/>
        <w:tblLayout w:type="fixed"/>
        <w:tblLook w:val="04A0"/>
      </w:tblPr>
      <w:tblGrid>
        <w:gridCol w:w="993"/>
        <w:gridCol w:w="1560"/>
        <w:gridCol w:w="852"/>
        <w:gridCol w:w="1417"/>
        <w:gridCol w:w="1133"/>
        <w:gridCol w:w="852"/>
        <w:gridCol w:w="919"/>
        <w:gridCol w:w="2436"/>
      </w:tblGrid>
      <w:tr w:rsidR="00A5060C">
        <w:trPr>
          <w:cantSplit/>
          <w:trHeight w:val="1134"/>
        </w:trPr>
        <w:tc>
          <w:tcPr>
            <w:tcW w:w="992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Girafe = 3, Éléphant = 3, </w:t>
            </w:r>
          </w:p>
          <w:p w:rsidR="00A5060C" w:rsidRDefault="00F4223E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>Hippopotame = 5, Pieuvre = …</w:t>
            </w:r>
          </w:p>
        </w:tc>
        <w:tc>
          <w:tcPr>
            <w:tcW w:w="1559" w:type="dxa"/>
            <w:vAlign w:val="center"/>
          </w:tcPr>
          <w:p w:rsidR="00A5060C" w:rsidRDefault="00F4223E">
            <w:pPr>
              <w:ind w:left="0" w:right="175" w:hanging="108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0" distL="0" distR="0">
                  <wp:extent cx="988060" cy="904875"/>
                  <wp:effectExtent l="0" t="0" r="0" b="0"/>
                  <wp:docPr id="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1236" t="25908" r="29424" b="9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06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A chercher entre nettoyer et neurasthénie</w:t>
            </w:r>
          </w:p>
        </w:tc>
        <w:tc>
          <w:tcPr>
            <w:tcW w:w="1417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Un </w:t>
            </w:r>
            <w:proofErr w:type="spellStart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>smartphone</w:t>
            </w:r>
            <w:proofErr w:type="spellEnd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 et sa coque coûtent 152 euros en tout. Le </w:t>
            </w:r>
            <w:proofErr w:type="spellStart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>smartphone</w:t>
            </w:r>
            <w:proofErr w:type="spellEnd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 coûte 100 euros de plus que la coque. Combien coûte la coque ?</w:t>
            </w:r>
          </w:p>
        </w:tc>
        <w:tc>
          <w:tcPr>
            <w:tcW w:w="1133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Somme du nombre de faces d’un tétraèdre et d’un icosaèdre</w:t>
            </w:r>
          </w:p>
        </w:tc>
        <w:tc>
          <w:tcPr>
            <w:tcW w:w="852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b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A chercher entre cinoche et cinquantaine</w:t>
            </w:r>
          </w:p>
        </w:tc>
        <w:tc>
          <w:tcPr>
            <w:tcW w:w="919" w:type="dxa"/>
            <w:vAlign w:val="center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b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Masse molaire en g/mol de H</w:t>
            </w:r>
            <w:r>
              <w:rPr>
                <w:rFonts w:eastAsia="Calibri" w:cstheme="minorHAnsi"/>
                <w:b/>
                <w:color w:val="333333"/>
                <w:shd w:val="clear" w:color="auto" w:fill="FFFFFF"/>
                <w:vertAlign w:val="subscript"/>
              </w:rPr>
              <w:t>2</w:t>
            </w: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O</w:t>
            </w:r>
          </w:p>
        </w:tc>
        <w:tc>
          <w:tcPr>
            <w:tcW w:w="2436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eastAsia="Calibri" w:cstheme="minorHAnsi"/>
                <w:color w:val="000000"/>
                <w:shd w:val="clear" w:color="auto" w:fill="FFFFFF"/>
              </w:rPr>
              <w:t xml:space="preserve">Tom et David jouent ensemble au tennis. Ils jouent une petite somme d’argent : un match gagné = 1 euro. 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000000"/>
                <w:sz w:val="12"/>
                <w:szCs w:val="12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eastAsia="Calibri" w:cstheme="minorHAnsi"/>
                <w:color w:val="000000"/>
                <w:shd w:val="clear" w:color="auto" w:fill="FFFFFF"/>
              </w:rPr>
              <w:t xml:space="preserve">Au bout de deux heures ils arrêtent. Tom a gagné deux parties et David 1 euro. 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000000"/>
                <w:sz w:val="12"/>
                <w:szCs w:val="12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000000"/>
                <w:shd w:val="clear" w:color="auto" w:fill="FFFFFF"/>
              </w:rPr>
              <w:t>Combien ont-ils joué de parties ?</w:t>
            </w:r>
          </w:p>
        </w:tc>
      </w:tr>
      <w:tr w:rsidR="00A5060C">
        <w:tc>
          <w:tcPr>
            <w:tcW w:w="992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18</w:t>
            </w:r>
          </w:p>
        </w:tc>
        <w:tc>
          <w:tcPr>
            <w:tcW w:w="852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9</w:t>
            </w:r>
          </w:p>
        </w:tc>
        <w:tc>
          <w:tcPr>
            <w:tcW w:w="1417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26</w:t>
            </w:r>
          </w:p>
        </w:tc>
        <w:tc>
          <w:tcPr>
            <w:tcW w:w="1133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24</w:t>
            </w:r>
          </w:p>
        </w:tc>
        <w:tc>
          <w:tcPr>
            <w:tcW w:w="852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5</w:t>
            </w:r>
          </w:p>
        </w:tc>
        <w:tc>
          <w:tcPr>
            <w:tcW w:w="919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18</w:t>
            </w:r>
          </w:p>
        </w:tc>
        <w:tc>
          <w:tcPr>
            <w:tcW w:w="2436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5</w:t>
            </w:r>
          </w:p>
        </w:tc>
      </w:tr>
      <w:tr w:rsidR="00A5060C">
        <w:tc>
          <w:tcPr>
            <w:tcW w:w="992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M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559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A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852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R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417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I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133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G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852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N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919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A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2436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N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:rsidR="00A5060C" w:rsidRDefault="00A5060C">
      <w:pPr>
        <w:ind w:left="0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tbl>
      <w:tblPr>
        <w:tblStyle w:val="Grilledutableau"/>
        <w:tblW w:w="7593" w:type="dxa"/>
        <w:tblInd w:w="-176" w:type="dxa"/>
        <w:tblLayout w:type="fixed"/>
        <w:tblLook w:val="04A0"/>
      </w:tblPr>
      <w:tblGrid>
        <w:gridCol w:w="1776"/>
        <w:gridCol w:w="1454"/>
        <w:gridCol w:w="1454"/>
        <w:gridCol w:w="1454"/>
        <w:gridCol w:w="1455"/>
      </w:tblGrid>
      <w:tr w:rsidR="00A5060C" w:rsidTr="00F4223E">
        <w:tc>
          <w:tcPr>
            <w:tcW w:w="1776" w:type="dxa"/>
          </w:tcPr>
          <w:p w:rsidR="00A5060C" w:rsidRDefault="00A5060C">
            <w:pPr>
              <w:ind w:left="0" w:firstLine="0"/>
              <w:rPr>
                <w:sz w:val="36"/>
                <w:szCs w:val="36"/>
                <w:lang w:eastAsia="fr-FR"/>
              </w:rPr>
            </w:pPr>
          </w:p>
          <w:p w:rsidR="00A5060C" w:rsidRDefault="00F4223E">
            <w:pPr>
              <w:ind w:left="0" w:firstLine="0"/>
              <w:jc w:val="center"/>
              <w:rPr>
                <w:b/>
                <w:sz w:val="36"/>
                <w:szCs w:val="36"/>
                <w:lang w:eastAsia="fr-FR"/>
              </w:rPr>
            </w:pPr>
            <w:r>
              <w:rPr>
                <w:rFonts w:eastAsia="Calibri"/>
                <w:b/>
                <w:sz w:val="36"/>
                <w:szCs w:val="36"/>
                <w:lang w:eastAsia="fr-FR"/>
              </w:rPr>
              <w:t>CODE</w:t>
            </w:r>
          </w:p>
          <w:p w:rsidR="00A5060C" w:rsidRDefault="00F4223E">
            <w:pPr>
              <w:ind w:left="0" w:firstLine="0"/>
              <w:rPr>
                <w:sz w:val="36"/>
                <w:szCs w:val="36"/>
                <w:lang w:eastAsia="fr-FR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0" distL="0" distR="0">
                  <wp:extent cx="962025" cy="1362075"/>
                  <wp:effectExtent l="0" t="0" r="0" b="0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1</w:t>
            </w:r>
          </w:p>
        </w:tc>
        <w:tc>
          <w:tcPr>
            <w:tcW w:w="1454" w:type="dxa"/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5</w:t>
            </w:r>
          </w:p>
        </w:tc>
        <w:tc>
          <w:tcPr>
            <w:tcW w:w="145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1</w:t>
            </w:r>
          </w:p>
        </w:tc>
        <w:tc>
          <w:tcPr>
            <w:tcW w:w="145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5</w:t>
            </w:r>
          </w:p>
        </w:tc>
      </w:tr>
    </w:tbl>
    <w:p w:rsidR="00A5060C" w:rsidRDefault="00A5060C">
      <w:pPr>
        <w:ind w:left="0" w:firstLine="0"/>
      </w:pPr>
    </w:p>
    <w:sectPr w:rsidR="00A5060C" w:rsidSect="00A5060C">
      <w:pgSz w:w="11906" w:h="16838"/>
      <w:pgMar w:top="567" w:right="1417" w:bottom="851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02469"/>
    <w:multiLevelType w:val="multilevel"/>
    <w:tmpl w:val="2F4241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F2D53C1"/>
    <w:multiLevelType w:val="multilevel"/>
    <w:tmpl w:val="95BAA520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A5060C"/>
    <w:rsid w:val="001B7435"/>
    <w:rsid w:val="002E5777"/>
    <w:rsid w:val="00A5060C"/>
    <w:rsid w:val="00F4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D55"/>
    <w:pPr>
      <w:ind w:left="714" w:hanging="357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06502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rsid w:val="00A5060C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rsid w:val="00A5060C"/>
    <w:pPr>
      <w:spacing w:after="140" w:line="276" w:lineRule="auto"/>
    </w:pPr>
  </w:style>
  <w:style w:type="paragraph" w:styleId="Liste">
    <w:name w:val="List"/>
    <w:basedOn w:val="Corpsdetexte"/>
    <w:rsid w:val="00A5060C"/>
    <w:rPr>
      <w:rFonts w:cs="Noto Sans Devanagari"/>
    </w:rPr>
  </w:style>
  <w:style w:type="paragraph" w:customStyle="1" w:styleId="Caption">
    <w:name w:val="Caption"/>
    <w:basedOn w:val="Normal"/>
    <w:qFormat/>
    <w:rsid w:val="00A5060C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5060C"/>
    <w:pPr>
      <w:suppressLineNumbers/>
    </w:pPr>
    <w:rPr>
      <w:rFonts w:cs="Noto Sans Devanagari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0650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E4E5E"/>
    <w:pPr>
      <w:ind w:left="720"/>
      <w:contextualSpacing/>
    </w:pPr>
  </w:style>
  <w:style w:type="table" w:styleId="Grilledutableau">
    <w:name w:val="Table Grid"/>
    <w:basedOn w:val="TableauNormal"/>
    <w:uiPriority w:val="59"/>
    <w:rsid w:val="00F06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B7A1944-AEA0-443C-871C-B904DB3A9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894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dcterms:created xsi:type="dcterms:W3CDTF">2025-02-05T20:22:00Z</dcterms:created>
  <dcterms:modified xsi:type="dcterms:W3CDTF">2025-02-05T20:22:00Z</dcterms:modified>
  <dc:language>fr-FR</dc:language>
</cp:coreProperties>
</file>